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4E52E" w14:textId="77777777" w:rsidR="00FC3B9B" w:rsidRPr="00C655DA" w:rsidRDefault="00C655DA" w:rsidP="00FC3B9B">
      <w:pPr>
        <w:pStyle w:val="Heading51"/>
        <w:ind w:left="180"/>
        <w:rPr>
          <w:rFonts w:ascii="Helvetica" w:hAnsi="Helvetica"/>
          <w:color w:val="000000"/>
          <w:sz w:val="28"/>
        </w:rPr>
      </w:pPr>
      <w:bookmarkStart w:id="0" w:name="_GoBack"/>
      <w:proofErr w:type="spellStart"/>
      <w:proofErr w:type="gramStart"/>
      <w:r w:rsidRPr="00C655DA">
        <w:rPr>
          <w:rFonts w:ascii="Helvetica" w:hAnsi="Helvetica"/>
          <w:color w:val="000000"/>
          <w:sz w:val="28"/>
        </w:rPr>
        <w:t>eCademy</w:t>
      </w:r>
      <w:proofErr w:type="spellEnd"/>
      <w:proofErr w:type="gramEnd"/>
      <w:r w:rsidR="00FC3B9B" w:rsidRPr="00C655DA">
        <w:rPr>
          <w:rFonts w:ascii="Helvetica" w:hAnsi="Helvetica"/>
          <w:color w:val="000000"/>
          <w:sz w:val="28"/>
        </w:rPr>
        <w:t xml:space="preserve"> – New Testament Survey - James</w:t>
      </w:r>
    </w:p>
    <w:p w14:paraId="714921D3" w14:textId="77777777" w:rsidR="00FC3B9B" w:rsidRPr="00C655DA" w:rsidRDefault="00FC3B9B" w:rsidP="00FC3B9B">
      <w:pPr>
        <w:pStyle w:val="ListParagraph"/>
        <w:ind w:left="180"/>
        <w:rPr>
          <w:rFonts w:ascii="Helvetica" w:hAnsi="Helvetica"/>
        </w:rPr>
      </w:pPr>
    </w:p>
    <w:p w14:paraId="1DA38F45" w14:textId="77777777" w:rsidR="00FC3B9B" w:rsidRPr="00C655DA" w:rsidRDefault="00FC3B9B" w:rsidP="00FC3B9B">
      <w:pPr>
        <w:pStyle w:val="ListParagraph"/>
        <w:ind w:left="180"/>
        <w:rPr>
          <w:rStyle w:val="Hyperlink"/>
          <w:rFonts w:ascii="Helvetica" w:hAnsi="Helvetica"/>
        </w:rPr>
      </w:pPr>
      <w:r w:rsidRPr="00C655DA">
        <w:rPr>
          <w:rFonts w:ascii="Helvetica" w:hAnsi="Helvetica"/>
          <w:color w:val="FF0000"/>
        </w:rPr>
        <w:t xml:space="preserve">Type in your answers then save this document to your computer and email it as an attachment to </w:t>
      </w:r>
      <w:hyperlink r:id="rId8" w:history="1">
        <w:r w:rsidRPr="00C655DA">
          <w:rPr>
            <w:rStyle w:val="Hyperlink"/>
            <w:rFonts w:ascii="Helvetica" w:hAnsi="Helvetica"/>
          </w:rPr>
          <w:t>revauch@prayerhouseag.org</w:t>
        </w:r>
      </w:hyperlink>
    </w:p>
    <w:p w14:paraId="26BC0809" w14:textId="77777777" w:rsidR="00FC3B9B" w:rsidRPr="00C655DA" w:rsidRDefault="00FC3B9B" w:rsidP="00FC3B9B">
      <w:pPr>
        <w:pStyle w:val="ListParagraph"/>
        <w:ind w:left="180"/>
        <w:rPr>
          <w:rFonts w:ascii="Helvetica" w:hAnsi="Helvetica"/>
          <w:color w:val="FF0000"/>
        </w:rPr>
      </w:pPr>
    </w:p>
    <w:p w14:paraId="168CFD11" w14:textId="77777777" w:rsidR="00FC3B9B" w:rsidRPr="00C655DA" w:rsidRDefault="00FC3B9B" w:rsidP="00FC3B9B">
      <w:pPr>
        <w:pStyle w:val="ListParagraph"/>
        <w:ind w:left="180"/>
        <w:rPr>
          <w:rStyle w:val="Hyperlink"/>
          <w:rFonts w:ascii="Helvetica" w:hAnsi="Helvetica"/>
        </w:rPr>
      </w:pPr>
      <w:r w:rsidRPr="00C655DA">
        <w:rPr>
          <w:rFonts w:ascii="Helvetica" w:hAnsi="Helvetica"/>
          <w:color w:val="FF0000"/>
        </w:rPr>
        <w:t xml:space="preserve">Name:                   email: </w:t>
      </w:r>
      <w:hyperlink r:id="rId9" w:history="1">
        <w:r w:rsidRPr="00C655DA">
          <w:rPr>
            <w:rStyle w:val="Hyperlink"/>
            <w:rFonts w:ascii="Helvetica" w:hAnsi="Helvetica"/>
          </w:rPr>
          <w:t xml:space="preserve"> </w:t>
        </w:r>
      </w:hyperlink>
    </w:p>
    <w:p w14:paraId="39D526B4" w14:textId="77777777" w:rsidR="00FC3B9B" w:rsidRPr="00C655DA" w:rsidRDefault="00FC3B9B" w:rsidP="00FC3B9B">
      <w:pPr>
        <w:rPr>
          <w:rFonts w:ascii="Helvetica" w:hAnsi="Helvetica"/>
          <w:b/>
          <w:sz w:val="28"/>
        </w:rPr>
      </w:pPr>
    </w:p>
    <w:p w14:paraId="413AA3B4" w14:textId="77777777" w:rsidR="00FC3B9B" w:rsidRPr="00C655DA" w:rsidRDefault="00FC3B9B" w:rsidP="00FC3B9B">
      <w:pPr>
        <w:rPr>
          <w:rFonts w:ascii="Helvetica" w:hAnsi="Helvetica"/>
          <w:b/>
          <w:sz w:val="28"/>
        </w:rPr>
      </w:pPr>
    </w:p>
    <w:p w14:paraId="01A701D8" w14:textId="77777777" w:rsidR="00FC3B9B" w:rsidRPr="00C655DA" w:rsidRDefault="00FC3B9B" w:rsidP="00FC3B9B">
      <w:pPr>
        <w:rPr>
          <w:rFonts w:ascii="Helvetica" w:hAnsi="Helvetica"/>
          <w:b/>
          <w:sz w:val="24"/>
        </w:rPr>
      </w:pPr>
      <w:r w:rsidRPr="00C655DA">
        <w:rPr>
          <w:rFonts w:ascii="Helvetica" w:hAnsi="Helvetica"/>
          <w:b/>
          <w:sz w:val="28"/>
        </w:rPr>
        <w:t>SOME TRUTHS &amp; APPLICATIONS</w:t>
      </w:r>
      <w:r w:rsidRPr="00C655DA">
        <w:rPr>
          <w:rFonts w:ascii="Helvetica" w:hAnsi="Helvetica"/>
          <w:b/>
          <w:sz w:val="24"/>
        </w:rPr>
        <w:t>-</w:t>
      </w:r>
    </w:p>
    <w:p w14:paraId="7EFE5996" w14:textId="77777777" w:rsidR="00FC3B9B" w:rsidRPr="00C655DA" w:rsidRDefault="00FC3B9B" w:rsidP="00FC3B9B">
      <w:pPr>
        <w:rPr>
          <w:rFonts w:ascii="Helvetica" w:hAnsi="Helvetica"/>
          <w:b/>
          <w:sz w:val="24"/>
        </w:rPr>
      </w:pPr>
      <w:r w:rsidRPr="00C655DA">
        <w:rPr>
          <w:rFonts w:ascii="Helvetica" w:hAnsi="Helvetica"/>
          <w:b/>
          <w:sz w:val="24"/>
        </w:rPr>
        <w:t>PLEASE ANSWER THE FOLLOWING QUESTIONS</w:t>
      </w:r>
      <w:proofErr w:type="gramStart"/>
      <w:r w:rsidRPr="00C655DA">
        <w:rPr>
          <w:rFonts w:ascii="Helvetica" w:hAnsi="Helvetica"/>
          <w:b/>
          <w:sz w:val="24"/>
        </w:rPr>
        <w:t>;</w:t>
      </w:r>
      <w:proofErr w:type="gramEnd"/>
    </w:p>
    <w:p w14:paraId="7EBFD071" w14:textId="77777777" w:rsidR="00FC3B9B" w:rsidRPr="00C655DA" w:rsidRDefault="00FC3B9B" w:rsidP="00FC3B9B">
      <w:pPr>
        <w:rPr>
          <w:rFonts w:ascii="Helvetica" w:hAnsi="Helvetica"/>
          <w:b/>
          <w:sz w:val="24"/>
        </w:rPr>
      </w:pPr>
    </w:p>
    <w:p w14:paraId="1FAC7BA9" w14:textId="77777777" w:rsidR="00FC3B9B" w:rsidRPr="00C655DA" w:rsidRDefault="00FC3B9B" w:rsidP="00FC3B9B">
      <w:pPr>
        <w:rPr>
          <w:rFonts w:ascii="Helvetica" w:hAnsi="Helvetica"/>
        </w:rPr>
      </w:pPr>
      <w:r w:rsidRPr="00C655DA">
        <w:rPr>
          <w:rFonts w:ascii="Helvetica" w:hAnsi="Helvetica"/>
          <w:b/>
        </w:rPr>
        <w:t xml:space="preserve">DID YOU READ THIS BOOK OF THE BIBLE?  </w:t>
      </w:r>
      <w:r w:rsidRPr="00C655DA">
        <w:rPr>
          <w:rFonts w:ascii="Helvetica" w:hAnsi="Helvetica"/>
        </w:rPr>
        <w:t>(</w:t>
      </w:r>
      <w:proofErr w:type="gramStart"/>
      <w:r w:rsidRPr="00C655DA">
        <w:rPr>
          <w:rFonts w:ascii="Helvetica" w:hAnsi="Helvetica"/>
        </w:rPr>
        <w:t>if</w:t>
      </w:r>
      <w:proofErr w:type="gramEnd"/>
      <w:r w:rsidRPr="00C655DA">
        <w:rPr>
          <w:rFonts w:ascii="Helvetica" w:hAnsi="Helvetica"/>
        </w:rPr>
        <w:t xml:space="preserve"> so, you may proceed to answer the following questions).  </w:t>
      </w:r>
    </w:p>
    <w:p w14:paraId="3710B892" w14:textId="77777777" w:rsidR="00FC3B9B" w:rsidRPr="00C655DA" w:rsidRDefault="00FC3B9B" w:rsidP="00FC3B9B">
      <w:pPr>
        <w:rPr>
          <w:rFonts w:ascii="Helvetica" w:hAnsi="Helvetica"/>
          <w:b/>
          <w:sz w:val="24"/>
        </w:rPr>
      </w:pPr>
    </w:p>
    <w:p w14:paraId="17857908" w14:textId="77777777" w:rsidR="00FC3B9B" w:rsidRPr="00C655DA" w:rsidRDefault="00FC3B9B" w:rsidP="00FC3B9B">
      <w:pPr>
        <w:rPr>
          <w:rFonts w:ascii="Helvetica" w:hAnsi="Helvetica"/>
          <w:sz w:val="24"/>
        </w:rPr>
      </w:pPr>
      <w:r w:rsidRPr="00C655DA">
        <w:rPr>
          <w:rFonts w:ascii="Helvetica" w:hAnsi="Helvetica"/>
          <w:b/>
          <w:sz w:val="24"/>
        </w:rPr>
        <w:t>1)</w:t>
      </w:r>
      <w:r w:rsidRPr="00C655DA">
        <w:rPr>
          <w:rFonts w:ascii="Helvetica" w:hAnsi="Helvetica"/>
          <w:sz w:val="24"/>
        </w:rPr>
        <w:t xml:space="preserve"> </w:t>
      </w:r>
      <w:r w:rsidRPr="00C655DA">
        <w:rPr>
          <w:rFonts w:ascii="Helvetica" w:hAnsi="Helvetica"/>
          <w:b/>
          <w:sz w:val="24"/>
        </w:rPr>
        <w:t>James 1:13, 14</w:t>
      </w:r>
      <w:r w:rsidRPr="00C655DA">
        <w:rPr>
          <w:rFonts w:ascii="Helvetica" w:hAnsi="Helvetica"/>
          <w:sz w:val="24"/>
        </w:rPr>
        <w:t xml:space="preserve">- </w:t>
      </w:r>
      <w:proofErr w:type="gramStart"/>
      <w:r w:rsidRPr="00C655DA">
        <w:rPr>
          <w:rFonts w:ascii="Helvetica" w:hAnsi="Helvetica"/>
          <w:sz w:val="24"/>
        </w:rPr>
        <w:t>This</w:t>
      </w:r>
      <w:proofErr w:type="gramEnd"/>
      <w:r w:rsidRPr="00C655DA">
        <w:rPr>
          <w:rFonts w:ascii="Helvetica" w:hAnsi="Helvetica"/>
          <w:sz w:val="24"/>
        </w:rPr>
        <w:t xml:space="preserve"> is a vital truth: God has no malicious intent toward man—ever!  We are tempted when we are carried away by our own lust- we drag ourselves away and are enticed.  The responsibility for fleeing temptation belongs with the individual but when temptation is about to overwhelm the believer, God makes a way of escape and He will help deliver us!</w:t>
      </w:r>
    </w:p>
    <w:p w14:paraId="7680E006" w14:textId="77777777" w:rsidR="00FC3B9B" w:rsidRPr="00C655DA" w:rsidRDefault="00FC3B9B" w:rsidP="00FC3B9B">
      <w:pPr>
        <w:rPr>
          <w:rFonts w:ascii="Helvetica" w:hAnsi="Helvetica"/>
          <w:sz w:val="24"/>
        </w:rPr>
      </w:pPr>
    </w:p>
    <w:p w14:paraId="491F4841" w14:textId="77777777" w:rsidR="00FC3B9B" w:rsidRPr="00C655DA" w:rsidRDefault="00FC3B9B" w:rsidP="00FC3B9B">
      <w:pPr>
        <w:numPr>
          <w:ilvl w:val="0"/>
          <w:numId w:val="1"/>
        </w:numPr>
        <w:ind w:hanging="266"/>
        <w:rPr>
          <w:rFonts w:ascii="Helvetica" w:hAnsi="Helvetica"/>
          <w:sz w:val="24"/>
        </w:rPr>
      </w:pPr>
      <w:r w:rsidRPr="00C655DA">
        <w:rPr>
          <w:rFonts w:ascii="Helvetica" w:hAnsi="Helvetica"/>
          <w:sz w:val="24"/>
        </w:rPr>
        <w:t xml:space="preserve"> Explain a time when you were tempted but found that God gave you a way to avoid giving into it.</w:t>
      </w:r>
    </w:p>
    <w:p w14:paraId="5023CC0A" w14:textId="77777777" w:rsidR="00FC3B9B" w:rsidRPr="00C655DA" w:rsidRDefault="00FC3B9B" w:rsidP="00FC3B9B">
      <w:pPr>
        <w:rPr>
          <w:rFonts w:ascii="Helvetica" w:hAnsi="Helvetica"/>
          <w:sz w:val="24"/>
        </w:rPr>
      </w:pPr>
      <w:r w:rsidRPr="00C655DA">
        <w:rPr>
          <w:rFonts w:ascii="Helvetica" w:hAnsi="Helvetica"/>
          <w:sz w:val="24"/>
        </w:rPr>
        <w:t>2.  What does it mean when the scripture says that we are dragged into sin by our own lusts?</w:t>
      </w:r>
    </w:p>
    <w:p w14:paraId="08578117" w14:textId="77777777" w:rsidR="00FC3B9B" w:rsidRPr="00C655DA" w:rsidRDefault="00FC3B9B" w:rsidP="00FC3B9B">
      <w:pPr>
        <w:rPr>
          <w:rFonts w:ascii="Helvetica" w:hAnsi="Helvetica"/>
          <w:sz w:val="24"/>
        </w:rPr>
      </w:pPr>
    </w:p>
    <w:p w14:paraId="20000096" w14:textId="77777777" w:rsidR="00FC3B9B" w:rsidRPr="00C655DA" w:rsidRDefault="00FC3B9B" w:rsidP="00FC3B9B">
      <w:pPr>
        <w:rPr>
          <w:rFonts w:ascii="Helvetica" w:hAnsi="Helvetica"/>
          <w:sz w:val="24"/>
        </w:rPr>
      </w:pPr>
      <w:r w:rsidRPr="00C655DA">
        <w:rPr>
          <w:rFonts w:ascii="Helvetica" w:hAnsi="Helvetica"/>
          <w:b/>
          <w:sz w:val="24"/>
        </w:rPr>
        <w:t>2)</w:t>
      </w:r>
      <w:r w:rsidRPr="00C655DA">
        <w:rPr>
          <w:rFonts w:ascii="Helvetica" w:hAnsi="Helvetica"/>
          <w:sz w:val="24"/>
        </w:rPr>
        <w:t xml:space="preserve"> </w:t>
      </w:r>
      <w:r w:rsidRPr="00C655DA">
        <w:rPr>
          <w:rFonts w:ascii="Helvetica" w:hAnsi="Helvetica"/>
          <w:b/>
          <w:sz w:val="24"/>
        </w:rPr>
        <w:t>2:1-9</w:t>
      </w:r>
      <w:r w:rsidRPr="00C655DA">
        <w:rPr>
          <w:rFonts w:ascii="Helvetica" w:hAnsi="Helvetica"/>
          <w:sz w:val="24"/>
        </w:rPr>
        <w:t xml:space="preserve">- </w:t>
      </w:r>
      <w:proofErr w:type="gramStart"/>
      <w:r w:rsidRPr="00C655DA">
        <w:rPr>
          <w:rFonts w:ascii="Helvetica" w:hAnsi="Helvetica"/>
          <w:sz w:val="24"/>
        </w:rPr>
        <w:t>Some</w:t>
      </w:r>
      <w:proofErr w:type="gramEnd"/>
      <w:r w:rsidRPr="00C655DA">
        <w:rPr>
          <w:rFonts w:ascii="Helvetica" w:hAnsi="Helvetica"/>
          <w:sz w:val="24"/>
        </w:rPr>
        <w:t xml:space="preserve"> may argue that preferring the rich and famous is only human, but the Bible rejects partiality. God is not an exalter of persons: neither should His children be! Be uninfluenced by a person’s social station and show love to all without partiality.   </w:t>
      </w:r>
    </w:p>
    <w:p w14:paraId="3B233AEE" w14:textId="77777777" w:rsidR="00FC3B9B" w:rsidRPr="00C655DA" w:rsidRDefault="00FC3B9B" w:rsidP="00FC3B9B">
      <w:pPr>
        <w:rPr>
          <w:rFonts w:ascii="Helvetica" w:hAnsi="Helvetica"/>
          <w:sz w:val="24"/>
        </w:rPr>
      </w:pPr>
    </w:p>
    <w:p w14:paraId="51989E64" w14:textId="77777777" w:rsidR="00FC3B9B" w:rsidRPr="00C655DA" w:rsidRDefault="00FC3B9B" w:rsidP="00FC3B9B">
      <w:pPr>
        <w:pStyle w:val="ListParagraph"/>
        <w:numPr>
          <w:ilvl w:val="0"/>
          <w:numId w:val="3"/>
        </w:numPr>
        <w:ind w:hanging="360"/>
        <w:rPr>
          <w:rFonts w:ascii="Helvetica" w:hAnsi="Helvetica"/>
          <w:sz w:val="24"/>
        </w:rPr>
      </w:pPr>
      <w:r w:rsidRPr="00C655DA">
        <w:rPr>
          <w:rFonts w:ascii="Helvetica" w:hAnsi="Helvetica"/>
          <w:sz w:val="24"/>
        </w:rPr>
        <w:t>Why is it so much easier to honor the rich than the poor?</w:t>
      </w:r>
    </w:p>
    <w:p w14:paraId="67014BAD" w14:textId="77777777" w:rsidR="00FC3B9B" w:rsidRPr="00C655DA" w:rsidRDefault="00FC3B9B" w:rsidP="00FC3B9B">
      <w:pPr>
        <w:ind w:left="360"/>
        <w:rPr>
          <w:rFonts w:ascii="Helvetica" w:hAnsi="Helvetica"/>
          <w:sz w:val="24"/>
        </w:rPr>
      </w:pPr>
    </w:p>
    <w:p w14:paraId="37C11486" w14:textId="77777777" w:rsidR="00FC3B9B" w:rsidRPr="00C655DA" w:rsidRDefault="00FC3B9B" w:rsidP="00FC3B9B">
      <w:pPr>
        <w:ind w:left="360"/>
        <w:rPr>
          <w:rFonts w:ascii="Helvetica" w:hAnsi="Helvetica"/>
          <w:sz w:val="24"/>
        </w:rPr>
      </w:pPr>
      <w:r w:rsidRPr="00C655DA">
        <w:rPr>
          <w:rFonts w:ascii="Helvetica" w:hAnsi="Helvetica"/>
          <w:sz w:val="24"/>
        </w:rPr>
        <w:t>2.    What can a person do to honor both the rich and the poor?</w:t>
      </w:r>
    </w:p>
    <w:p w14:paraId="053D2902" w14:textId="77777777" w:rsidR="00FC3B9B" w:rsidRPr="00C655DA" w:rsidRDefault="00FC3B9B" w:rsidP="00FC3B9B">
      <w:pPr>
        <w:rPr>
          <w:rFonts w:ascii="Helvetica" w:hAnsi="Helvetica"/>
          <w:sz w:val="24"/>
        </w:rPr>
      </w:pPr>
    </w:p>
    <w:p w14:paraId="165ADA6A" w14:textId="77777777" w:rsidR="00FC3B9B" w:rsidRPr="00C655DA" w:rsidRDefault="00FC3B9B" w:rsidP="00FC3B9B">
      <w:pPr>
        <w:rPr>
          <w:rFonts w:ascii="Helvetica" w:hAnsi="Helvetica"/>
          <w:sz w:val="24"/>
        </w:rPr>
      </w:pPr>
      <w:r w:rsidRPr="00C655DA">
        <w:rPr>
          <w:rFonts w:ascii="Helvetica" w:hAnsi="Helvetica"/>
          <w:b/>
          <w:sz w:val="24"/>
        </w:rPr>
        <w:t>3)</w:t>
      </w:r>
      <w:r w:rsidRPr="00C655DA">
        <w:rPr>
          <w:rFonts w:ascii="Helvetica" w:hAnsi="Helvetica"/>
          <w:sz w:val="24"/>
        </w:rPr>
        <w:t xml:space="preserve"> </w:t>
      </w:r>
      <w:r w:rsidRPr="00C655DA">
        <w:rPr>
          <w:rFonts w:ascii="Helvetica" w:hAnsi="Helvetica"/>
          <w:b/>
          <w:sz w:val="24"/>
        </w:rPr>
        <w:t>4:1, 2</w:t>
      </w:r>
      <w:r w:rsidRPr="00C655DA">
        <w:rPr>
          <w:rFonts w:ascii="Helvetica" w:hAnsi="Helvetica"/>
          <w:sz w:val="24"/>
        </w:rPr>
        <w:t xml:space="preserve">-Renounce strife! Refuse unnecessary argument and personal strife. Seek to be at peace with others, preferring them to </w:t>
      </w:r>
      <w:proofErr w:type="gramStart"/>
      <w:r w:rsidRPr="00C655DA">
        <w:rPr>
          <w:rFonts w:ascii="Helvetica" w:hAnsi="Helvetica"/>
          <w:sz w:val="24"/>
        </w:rPr>
        <w:t>yourself</w:t>
      </w:r>
      <w:proofErr w:type="gramEnd"/>
      <w:r w:rsidRPr="00C655DA">
        <w:rPr>
          <w:rFonts w:ascii="Helvetica" w:hAnsi="Helvetica"/>
          <w:sz w:val="24"/>
        </w:rPr>
        <w:t>.</w:t>
      </w:r>
    </w:p>
    <w:p w14:paraId="3679E030" w14:textId="77777777" w:rsidR="00FC3B9B" w:rsidRPr="00C655DA" w:rsidRDefault="00FC3B9B" w:rsidP="00FC3B9B">
      <w:pPr>
        <w:rPr>
          <w:rFonts w:ascii="Helvetica" w:hAnsi="Helvetica"/>
          <w:sz w:val="24"/>
        </w:rPr>
      </w:pPr>
    </w:p>
    <w:p w14:paraId="7C9A5671" w14:textId="77777777" w:rsidR="00FC3B9B" w:rsidRPr="00C655DA" w:rsidRDefault="00FC3B9B" w:rsidP="00FC3B9B">
      <w:pPr>
        <w:rPr>
          <w:rFonts w:ascii="Helvetica" w:hAnsi="Helvetica"/>
          <w:sz w:val="24"/>
        </w:rPr>
      </w:pPr>
      <w:r w:rsidRPr="00C655DA">
        <w:rPr>
          <w:rFonts w:ascii="Helvetica" w:hAnsi="Helvetica"/>
          <w:sz w:val="24"/>
        </w:rPr>
        <w:t xml:space="preserve">1. </w:t>
      </w:r>
    </w:p>
    <w:p w14:paraId="47F3386B" w14:textId="77777777" w:rsidR="00FC3B9B" w:rsidRPr="00C655DA" w:rsidRDefault="00FC3B9B" w:rsidP="00FC3B9B">
      <w:pPr>
        <w:rPr>
          <w:rFonts w:ascii="Helvetica" w:hAnsi="Helvetica"/>
          <w:sz w:val="24"/>
        </w:rPr>
      </w:pPr>
    </w:p>
    <w:p w14:paraId="58C83504" w14:textId="77777777" w:rsidR="00FC3B9B" w:rsidRPr="00C655DA" w:rsidRDefault="00FC3B9B" w:rsidP="00FC3B9B">
      <w:pPr>
        <w:rPr>
          <w:rFonts w:ascii="Helvetica" w:hAnsi="Helvetica"/>
          <w:sz w:val="24"/>
        </w:rPr>
      </w:pPr>
      <w:r w:rsidRPr="00C655DA">
        <w:rPr>
          <w:rFonts w:ascii="Helvetica" w:hAnsi="Helvetica"/>
          <w:b/>
          <w:sz w:val="24"/>
        </w:rPr>
        <w:t>4)</w:t>
      </w:r>
      <w:r w:rsidRPr="00C655DA">
        <w:rPr>
          <w:rFonts w:ascii="Helvetica" w:hAnsi="Helvetica"/>
          <w:sz w:val="24"/>
        </w:rPr>
        <w:t xml:space="preserve"> </w:t>
      </w:r>
      <w:r w:rsidRPr="00C655DA">
        <w:rPr>
          <w:rFonts w:ascii="Helvetica" w:hAnsi="Helvetica"/>
          <w:b/>
          <w:sz w:val="24"/>
        </w:rPr>
        <w:t>5:1–6</w:t>
      </w:r>
      <w:r w:rsidRPr="00C655DA">
        <w:rPr>
          <w:rFonts w:ascii="Helvetica" w:hAnsi="Helvetica"/>
          <w:sz w:val="24"/>
        </w:rPr>
        <w:t>- Avoid unnecessary acquisition. Acquired wealth can bring unwelcome problems to your life.  Embrace simplicity! Simplicity and poverty are not the same. Simplicity is simply acting responsibly with what God gives you!</w:t>
      </w:r>
    </w:p>
    <w:p w14:paraId="13A6B39F" w14:textId="77777777" w:rsidR="00FC3B9B" w:rsidRPr="00C655DA" w:rsidRDefault="00FC3B9B" w:rsidP="00FC3B9B">
      <w:pPr>
        <w:rPr>
          <w:rFonts w:ascii="Helvetica" w:hAnsi="Helvetica"/>
          <w:sz w:val="24"/>
        </w:rPr>
      </w:pPr>
    </w:p>
    <w:p w14:paraId="7D459414" w14:textId="77777777" w:rsidR="00FC3B9B" w:rsidRPr="00C655DA" w:rsidRDefault="00FC3B9B" w:rsidP="00FC3B9B">
      <w:pPr>
        <w:pStyle w:val="ListParagraph"/>
        <w:numPr>
          <w:ilvl w:val="0"/>
          <w:numId w:val="5"/>
        </w:numPr>
        <w:ind w:hanging="360"/>
        <w:rPr>
          <w:rFonts w:ascii="Helvetica" w:hAnsi="Helvetica"/>
          <w:sz w:val="24"/>
        </w:rPr>
      </w:pPr>
      <w:r w:rsidRPr="00C655DA">
        <w:rPr>
          <w:rFonts w:ascii="Helvetica" w:hAnsi="Helvetica"/>
          <w:sz w:val="24"/>
        </w:rPr>
        <w:t xml:space="preserve">Why is it so difficult for us to be content with simplicity?  </w:t>
      </w:r>
    </w:p>
    <w:p w14:paraId="714EC1BE" w14:textId="77777777" w:rsidR="00FC3B9B" w:rsidRPr="00C655DA" w:rsidRDefault="00FC3B9B" w:rsidP="00FC3B9B">
      <w:pPr>
        <w:ind w:left="360"/>
        <w:rPr>
          <w:rFonts w:ascii="Helvetica" w:hAnsi="Helvetica"/>
          <w:sz w:val="24"/>
        </w:rPr>
      </w:pPr>
    </w:p>
    <w:p w14:paraId="756B873D" w14:textId="77777777" w:rsidR="00FC3B9B" w:rsidRPr="00C655DA" w:rsidRDefault="00FC3B9B" w:rsidP="00FC3B9B">
      <w:pPr>
        <w:ind w:left="360"/>
        <w:rPr>
          <w:rFonts w:ascii="Helvetica" w:eastAsia="Times New Roman" w:hAnsi="Helvetica"/>
          <w:color w:val="auto"/>
          <w:sz w:val="20"/>
          <w:lang w:bidi="x-none"/>
        </w:rPr>
      </w:pPr>
      <w:r w:rsidRPr="00C655DA">
        <w:rPr>
          <w:rFonts w:ascii="Helvetica" w:hAnsi="Helvetica"/>
          <w:sz w:val="24"/>
        </w:rPr>
        <w:lastRenderedPageBreak/>
        <w:t>2.    Explain the difference between poverty and simplicity!</w:t>
      </w:r>
    </w:p>
    <w:p w14:paraId="39301AAF" w14:textId="77777777" w:rsidR="00D65533" w:rsidRPr="00C655DA" w:rsidRDefault="00D65533">
      <w:pPr>
        <w:rPr>
          <w:rFonts w:ascii="Helvetica" w:hAnsi="Helvetica"/>
        </w:rPr>
      </w:pPr>
    </w:p>
    <w:bookmarkEnd w:id="0"/>
    <w:sectPr w:rsidR="00D65533" w:rsidRPr="00C655DA">
      <w:headerReference w:type="even" r:id="rId10"/>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6CF4A" w14:textId="77777777" w:rsidR="00000000" w:rsidRDefault="00C655DA">
      <w:r>
        <w:separator/>
      </w:r>
    </w:p>
  </w:endnote>
  <w:endnote w:type="continuationSeparator" w:id="0">
    <w:p w14:paraId="0B301491" w14:textId="77777777" w:rsidR="00000000" w:rsidRDefault="00C6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ystem Font Regular">
    <w:panose1 w:val="00000500000000000000"/>
    <w:charset w:val="00"/>
    <w:family w:val="auto"/>
    <w:pitch w:val="variable"/>
    <w:sig w:usb0="2000028F" w:usb1="00000003" w:usb2="00000000" w:usb3="00000000" w:csb0="0000019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ipo de letra del sistema Fina">
    <w:altName w:val="System Font Thin"/>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74FD4" w14:textId="77777777" w:rsidR="00BE3A71" w:rsidRDefault="00C655DA">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BA51" w14:textId="77777777" w:rsidR="00BE3A71" w:rsidRDefault="00C655DA">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C783B" w14:textId="77777777" w:rsidR="00000000" w:rsidRDefault="00C655DA">
      <w:r>
        <w:separator/>
      </w:r>
    </w:p>
  </w:footnote>
  <w:footnote w:type="continuationSeparator" w:id="0">
    <w:p w14:paraId="5EC5C258" w14:textId="77777777" w:rsidR="00000000" w:rsidRDefault="00C655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F374" w14:textId="77777777" w:rsidR="00BE3A71" w:rsidRDefault="00C655DA">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E1EF8" w14:textId="77777777" w:rsidR="00BE3A71" w:rsidRDefault="00C655DA">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94EE87B"/>
    <w:lvl w:ilvl="0">
      <w:start w:val="1"/>
      <w:numFmt w:val="decimal"/>
      <w:isLgl/>
      <w:lvlText w:val="%1."/>
      <w:lvlJc w:val="left"/>
      <w:pPr>
        <w:tabs>
          <w:tab w:val="num" w:pos="266"/>
        </w:tabs>
        <w:ind w:left="266" w:firstLine="0"/>
      </w:pPr>
      <w:rPr>
        <w:rFonts w:hint="default"/>
        <w:position w:val="0"/>
      </w:rPr>
    </w:lvl>
    <w:lvl w:ilvl="1">
      <w:start w:val="1"/>
      <w:numFmt w:val="lowerLetter"/>
      <w:lvlText w:val="%2."/>
      <w:lvlJc w:val="left"/>
      <w:pPr>
        <w:tabs>
          <w:tab w:val="num" w:pos="266"/>
        </w:tabs>
        <w:ind w:left="266" w:firstLine="360"/>
      </w:pPr>
      <w:rPr>
        <w:rFonts w:hint="default"/>
        <w:position w:val="0"/>
      </w:rPr>
    </w:lvl>
    <w:lvl w:ilvl="2">
      <w:start w:val="1"/>
      <w:numFmt w:val="lowerRoman"/>
      <w:lvlText w:val="%3."/>
      <w:lvlJc w:val="left"/>
      <w:pPr>
        <w:tabs>
          <w:tab w:val="num" w:pos="266"/>
        </w:tabs>
        <w:ind w:left="266" w:firstLine="720"/>
      </w:pPr>
      <w:rPr>
        <w:rFonts w:hint="default"/>
        <w:position w:val="0"/>
      </w:rPr>
    </w:lvl>
    <w:lvl w:ilvl="3">
      <w:start w:val="1"/>
      <w:numFmt w:val="decimal"/>
      <w:isLgl/>
      <w:lvlText w:val="%4."/>
      <w:lvlJc w:val="left"/>
      <w:pPr>
        <w:tabs>
          <w:tab w:val="num" w:pos="266"/>
        </w:tabs>
        <w:ind w:left="266" w:firstLine="1080"/>
      </w:pPr>
      <w:rPr>
        <w:rFonts w:hint="default"/>
        <w:position w:val="0"/>
      </w:rPr>
    </w:lvl>
    <w:lvl w:ilvl="4">
      <w:start w:val="1"/>
      <w:numFmt w:val="lowerLetter"/>
      <w:lvlText w:val="%5."/>
      <w:lvlJc w:val="left"/>
      <w:pPr>
        <w:tabs>
          <w:tab w:val="num" w:pos="266"/>
        </w:tabs>
        <w:ind w:left="266" w:firstLine="1440"/>
      </w:pPr>
      <w:rPr>
        <w:rFonts w:hint="default"/>
        <w:position w:val="0"/>
      </w:rPr>
    </w:lvl>
    <w:lvl w:ilvl="5">
      <w:start w:val="1"/>
      <w:numFmt w:val="lowerRoman"/>
      <w:lvlText w:val="%6."/>
      <w:lvlJc w:val="left"/>
      <w:pPr>
        <w:tabs>
          <w:tab w:val="num" w:pos="266"/>
        </w:tabs>
        <w:ind w:left="266" w:firstLine="1800"/>
      </w:pPr>
      <w:rPr>
        <w:rFonts w:hint="default"/>
        <w:position w:val="0"/>
      </w:rPr>
    </w:lvl>
    <w:lvl w:ilvl="6">
      <w:start w:val="1"/>
      <w:numFmt w:val="decimal"/>
      <w:isLgl/>
      <w:lvlText w:val="%7."/>
      <w:lvlJc w:val="left"/>
      <w:pPr>
        <w:tabs>
          <w:tab w:val="num" w:pos="266"/>
        </w:tabs>
        <w:ind w:left="266" w:firstLine="2160"/>
      </w:pPr>
      <w:rPr>
        <w:rFonts w:hint="default"/>
        <w:position w:val="0"/>
      </w:rPr>
    </w:lvl>
    <w:lvl w:ilvl="7">
      <w:start w:val="1"/>
      <w:numFmt w:val="lowerLetter"/>
      <w:lvlText w:val="%8."/>
      <w:lvlJc w:val="left"/>
      <w:pPr>
        <w:tabs>
          <w:tab w:val="num" w:pos="266"/>
        </w:tabs>
        <w:ind w:left="266" w:firstLine="2520"/>
      </w:pPr>
      <w:rPr>
        <w:rFonts w:hint="default"/>
        <w:position w:val="0"/>
      </w:rPr>
    </w:lvl>
    <w:lvl w:ilvl="8">
      <w:start w:val="1"/>
      <w:numFmt w:val="lowerRoman"/>
      <w:lvlText w:val="%9."/>
      <w:lvlJc w:val="left"/>
      <w:pPr>
        <w:tabs>
          <w:tab w:val="num" w:pos="266"/>
        </w:tabs>
        <w:ind w:left="266" w:firstLine="2880"/>
      </w:pPr>
      <w:rPr>
        <w:rFonts w:hint="default"/>
        <w:position w:val="0"/>
      </w:rPr>
    </w:lvl>
  </w:abstractNum>
  <w:abstractNum w:abstractNumId="1">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C"/>
    <w:multiLevelType w:val="multilevel"/>
    <w:tmpl w:val="894EE87E"/>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4">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9B"/>
    <w:rsid w:val="00C655DA"/>
    <w:rsid w:val="00D65533"/>
    <w:rsid w:val="00FC3B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D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9B"/>
    <w:rPr>
      <w:rFonts w:ascii="System Font Regular" w:eastAsia="ヒラギノ角ゴ Pro W3" w:hAnsi="System Font Regular"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C3B9B"/>
    <w:pPr>
      <w:tabs>
        <w:tab w:val="right" w:pos="9360"/>
      </w:tabs>
    </w:pPr>
    <w:rPr>
      <w:rFonts w:ascii="Helvetica" w:eastAsia="ヒラギノ角ゴ Pro W3" w:hAnsi="Helvetica" w:cs="Times New Roman"/>
      <w:color w:val="000000"/>
      <w:sz w:val="20"/>
      <w:szCs w:val="20"/>
    </w:rPr>
  </w:style>
  <w:style w:type="paragraph" w:styleId="ListParagraph">
    <w:name w:val="List Paragraph"/>
    <w:autoRedefine/>
    <w:uiPriority w:val="34"/>
    <w:qFormat/>
    <w:rsid w:val="00FC3B9B"/>
    <w:pPr>
      <w:ind w:left="720"/>
    </w:pPr>
    <w:rPr>
      <w:rFonts w:ascii="System Font Regular" w:eastAsia="ヒラギノ角ゴ Pro W3" w:hAnsi="System Font Regular" w:cs="Times New Roman"/>
      <w:color w:val="000000"/>
      <w:sz w:val="22"/>
      <w:szCs w:val="20"/>
    </w:rPr>
  </w:style>
  <w:style w:type="numbering" w:customStyle="1" w:styleId="List31">
    <w:name w:val="List 31"/>
    <w:rsid w:val="00FC3B9B"/>
  </w:style>
  <w:style w:type="numbering" w:customStyle="1" w:styleId="List41">
    <w:name w:val="List 41"/>
    <w:rsid w:val="00FC3B9B"/>
  </w:style>
  <w:style w:type="paragraph" w:customStyle="1" w:styleId="Heading51">
    <w:name w:val="Heading 51"/>
    <w:next w:val="Normal"/>
    <w:rsid w:val="00FC3B9B"/>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FC3B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9B"/>
    <w:rPr>
      <w:rFonts w:ascii="System Font Regular" w:eastAsia="ヒラギノ角ゴ Pro W3" w:hAnsi="System Font Regular"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C3B9B"/>
    <w:pPr>
      <w:tabs>
        <w:tab w:val="right" w:pos="9360"/>
      </w:tabs>
    </w:pPr>
    <w:rPr>
      <w:rFonts w:ascii="Helvetica" w:eastAsia="ヒラギノ角ゴ Pro W3" w:hAnsi="Helvetica" w:cs="Times New Roman"/>
      <w:color w:val="000000"/>
      <w:sz w:val="20"/>
      <w:szCs w:val="20"/>
    </w:rPr>
  </w:style>
  <w:style w:type="paragraph" w:styleId="ListParagraph">
    <w:name w:val="List Paragraph"/>
    <w:autoRedefine/>
    <w:uiPriority w:val="34"/>
    <w:qFormat/>
    <w:rsid w:val="00FC3B9B"/>
    <w:pPr>
      <w:ind w:left="720"/>
    </w:pPr>
    <w:rPr>
      <w:rFonts w:ascii="System Font Regular" w:eastAsia="ヒラギノ角ゴ Pro W3" w:hAnsi="System Font Regular" w:cs="Times New Roman"/>
      <w:color w:val="000000"/>
      <w:sz w:val="22"/>
      <w:szCs w:val="20"/>
    </w:rPr>
  </w:style>
  <w:style w:type="numbering" w:customStyle="1" w:styleId="List31">
    <w:name w:val="List 31"/>
    <w:rsid w:val="00FC3B9B"/>
  </w:style>
  <w:style w:type="numbering" w:customStyle="1" w:styleId="List41">
    <w:name w:val="List 41"/>
    <w:rsid w:val="00FC3B9B"/>
  </w:style>
  <w:style w:type="paragraph" w:customStyle="1" w:styleId="Heading51">
    <w:name w:val="Heading 51"/>
    <w:next w:val="Normal"/>
    <w:rsid w:val="00FC3B9B"/>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FC3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vauch@prayerhouseag.org" TargetMode="External"/><Relationship Id="rId9" Type="http://schemas.openxmlformats.org/officeDocument/2006/relationships/hyperlink" Target="mailto:revauch@prayerhouseag.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1626</Characters>
  <Application>Microsoft Macintosh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Prayer House</dc:creator>
  <cp:keywords/>
  <dc:description/>
  <cp:lastModifiedBy>Darlene Jung</cp:lastModifiedBy>
  <cp:revision>2</cp:revision>
  <dcterms:created xsi:type="dcterms:W3CDTF">2015-10-30T15:32:00Z</dcterms:created>
  <dcterms:modified xsi:type="dcterms:W3CDTF">2016-06-08T17:05:00Z</dcterms:modified>
</cp:coreProperties>
</file>